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EA16E0" w:rsidTr="00EA16E0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EA16E0" w:rsidRDefault="00EA16E0" w:rsidP="00EA16E0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EA16E0" w:rsidRDefault="00EA16E0" w:rsidP="00EA16E0">
      <w:pPr>
        <w:pStyle w:val="a3"/>
        <w:spacing w:before="6"/>
        <w:rPr>
          <w:rFonts w:eastAsia="Georgia"/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pStyle w:val="a3"/>
        <w:spacing w:before="6"/>
        <w:rPr>
          <w:sz w:val="15"/>
        </w:rPr>
      </w:pPr>
    </w:p>
    <w:p w:rsidR="00EA16E0" w:rsidRDefault="00EA16E0" w:rsidP="00EA16E0">
      <w:pPr>
        <w:spacing w:before="93" w:line="228" w:lineRule="exact"/>
        <w:rPr>
          <w:sz w:val="15"/>
          <w:szCs w:val="24"/>
        </w:rPr>
      </w:pPr>
    </w:p>
    <w:p w:rsidR="00EA16E0" w:rsidRDefault="00EA16E0" w:rsidP="00EA16E0">
      <w:pPr>
        <w:spacing w:before="93" w:line="228" w:lineRule="exact"/>
        <w:rPr>
          <w:sz w:val="15"/>
          <w:szCs w:val="24"/>
        </w:rPr>
      </w:pPr>
    </w:p>
    <w:p w:rsidR="00EA16E0" w:rsidRDefault="00EA16E0" w:rsidP="00EA16E0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EA16E0" w:rsidRDefault="00EA16E0" w:rsidP="00EA16E0">
      <w:pPr>
        <w:spacing w:before="93" w:line="228" w:lineRule="exact"/>
        <w:rPr>
          <w:sz w:val="15"/>
          <w:szCs w:val="24"/>
        </w:rPr>
      </w:pPr>
    </w:p>
    <w:p w:rsidR="00EA16E0" w:rsidRDefault="00EA16E0" w:rsidP="00EA16E0">
      <w:pPr>
        <w:spacing w:before="93" w:line="228" w:lineRule="exact"/>
        <w:rPr>
          <w:sz w:val="15"/>
          <w:szCs w:val="24"/>
        </w:rPr>
      </w:pPr>
    </w:p>
    <w:p w:rsidR="00EA16E0" w:rsidRDefault="00EA16E0" w:rsidP="00EA16E0">
      <w:pPr>
        <w:spacing w:before="93" w:line="228" w:lineRule="exact"/>
        <w:rPr>
          <w:sz w:val="15"/>
          <w:szCs w:val="24"/>
        </w:rPr>
      </w:pPr>
    </w:p>
    <w:p w:rsidR="00EA16E0" w:rsidRDefault="00EA16E0" w:rsidP="00EA16E0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EA16E0" w:rsidRDefault="00EA16E0" w:rsidP="00EA16E0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EA16E0" w:rsidRDefault="00EA16E0" w:rsidP="00EA16E0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F10120" w:rsidRDefault="00F10120">
      <w:pPr>
        <w:pStyle w:val="a3"/>
        <w:spacing w:before="11"/>
        <w:rPr>
          <w:sz w:val="26"/>
        </w:rPr>
      </w:pPr>
    </w:p>
    <w:p w:rsidR="00F10120" w:rsidRDefault="00C32CBF">
      <w:pPr>
        <w:ind w:right="425"/>
        <w:jc w:val="right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Приложение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к</w:t>
      </w:r>
      <w:r>
        <w:rPr>
          <w:rFonts w:ascii="Georgia" w:hAnsi="Georgia"/>
          <w:b/>
          <w:spacing w:val="-3"/>
          <w:sz w:val="24"/>
        </w:rPr>
        <w:t xml:space="preserve"> </w:t>
      </w:r>
      <w:r>
        <w:rPr>
          <w:rFonts w:ascii="Georgia" w:hAnsi="Georgia"/>
          <w:b/>
          <w:sz w:val="24"/>
        </w:rPr>
        <w:t>ФОП</w:t>
      </w:r>
      <w:r>
        <w:rPr>
          <w:rFonts w:ascii="Georgia" w:hAnsi="Georgia"/>
          <w:b/>
          <w:spacing w:val="-5"/>
          <w:sz w:val="24"/>
        </w:rPr>
        <w:t xml:space="preserve"> </w:t>
      </w:r>
      <w:r>
        <w:rPr>
          <w:rFonts w:ascii="Georgia" w:hAnsi="Georgia"/>
          <w:b/>
          <w:sz w:val="24"/>
        </w:rPr>
        <w:t>СОО</w:t>
      </w:r>
    </w:p>
    <w:p w:rsidR="00F10120" w:rsidRDefault="00F10120">
      <w:pPr>
        <w:pStyle w:val="a3"/>
        <w:rPr>
          <w:rFonts w:ascii="Georgia"/>
          <w:b/>
          <w:sz w:val="26"/>
        </w:rPr>
      </w:pPr>
    </w:p>
    <w:p w:rsidR="00F10120" w:rsidRDefault="00F10120">
      <w:pPr>
        <w:pStyle w:val="a3"/>
        <w:rPr>
          <w:rFonts w:ascii="Georgia"/>
          <w:b/>
          <w:sz w:val="22"/>
        </w:rPr>
      </w:pPr>
    </w:p>
    <w:p w:rsidR="00F10120" w:rsidRDefault="00C32CBF">
      <w:pPr>
        <w:ind w:left="1286" w:right="930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12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</w:p>
    <w:p w:rsidR="00F10120" w:rsidRDefault="00F10120">
      <w:pPr>
        <w:pStyle w:val="a3"/>
        <w:spacing w:before="2"/>
        <w:rPr>
          <w:rFonts w:ascii="Georgia"/>
          <w:b/>
        </w:rPr>
      </w:pPr>
    </w:p>
    <w:p w:rsidR="00F10120" w:rsidRDefault="00C32CBF">
      <w:pPr>
        <w:spacing w:line="272" w:lineRule="exact"/>
        <w:ind w:left="1288" w:right="930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</w:t>
      </w:r>
      <w:r>
        <w:rPr>
          <w:rFonts w:ascii="Georgia" w:hAnsi="Georgia"/>
          <w:b/>
          <w:spacing w:val="-7"/>
          <w:sz w:val="24"/>
        </w:rPr>
        <w:t xml:space="preserve"> </w:t>
      </w:r>
      <w:r>
        <w:rPr>
          <w:rFonts w:ascii="Georgia" w:hAnsi="Georgia"/>
          <w:b/>
          <w:sz w:val="24"/>
        </w:rPr>
        <w:t>оценки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предметных</w:t>
      </w:r>
      <w:r>
        <w:rPr>
          <w:rFonts w:ascii="Georgia" w:hAnsi="Georgia"/>
          <w:b/>
          <w:spacing w:val="-4"/>
          <w:sz w:val="24"/>
        </w:rPr>
        <w:t xml:space="preserve"> </w:t>
      </w:r>
      <w:r>
        <w:rPr>
          <w:rFonts w:ascii="Georgia" w:hAnsi="Georgia"/>
          <w:b/>
          <w:sz w:val="24"/>
        </w:rPr>
        <w:t>результатов</w:t>
      </w:r>
      <w:r>
        <w:rPr>
          <w:rFonts w:ascii="Georgia" w:hAnsi="Georgia"/>
          <w:b/>
          <w:spacing w:val="-8"/>
          <w:sz w:val="24"/>
        </w:rPr>
        <w:t xml:space="preserve"> </w:t>
      </w:r>
      <w:r>
        <w:rPr>
          <w:rFonts w:ascii="Georgia" w:hAnsi="Georgia"/>
          <w:b/>
          <w:sz w:val="24"/>
        </w:rPr>
        <w:t>по</w:t>
      </w:r>
      <w:r>
        <w:rPr>
          <w:rFonts w:ascii="Georgia" w:hAnsi="Georgia"/>
          <w:b/>
          <w:spacing w:val="-2"/>
          <w:sz w:val="24"/>
        </w:rPr>
        <w:t xml:space="preserve"> </w:t>
      </w:r>
      <w:r>
        <w:rPr>
          <w:rFonts w:ascii="Georgia" w:hAnsi="Georgia"/>
          <w:b/>
          <w:sz w:val="24"/>
        </w:rPr>
        <w:t>учебному</w:t>
      </w:r>
      <w:r>
        <w:rPr>
          <w:rFonts w:ascii="Georgia" w:hAnsi="Georgia"/>
          <w:b/>
          <w:spacing w:val="-9"/>
          <w:sz w:val="24"/>
        </w:rPr>
        <w:t xml:space="preserve"> </w:t>
      </w:r>
      <w:r>
        <w:rPr>
          <w:rFonts w:ascii="Georgia" w:hAnsi="Georgia"/>
          <w:b/>
          <w:sz w:val="24"/>
        </w:rPr>
        <w:t>предмету</w:t>
      </w:r>
    </w:p>
    <w:p w:rsidR="00F10120" w:rsidRDefault="00C32CBF">
      <w:pPr>
        <w:spacing w:line="272" w:lineRule="exact"/>
        <w:ind w:left="1288" w:right="927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«Литература»</w:t>
      </w:r>
    </w:p>
    <w:p w:rsidR="00F10120" w:rsidRDefault="00F10120">
      <w:pPr>
        <w:pStyle w:val="a3"/>
        <w:spacing w:before="11"/>
        <w:rPr>
          <w:rFonts w:ascii="Georgia"/>
          <w:b/>
          <w:sz w:val="23"/>
        </w:rPr>
      </w:pPr>
    </w:p>
    <w:p w:rsidR="00F10120" w:rsidRDefault="00C32CBF">
      <w:pPr>
        <w:pStyle w:val="a4"/>
        <w:numPr>
          <w:ilvl w:val="0"/>
          <w:numId w:val="2"/>
        </w:numPr>
        <w:tabs>
          <w:tab w:val="left" w:pos="1178"/>
        </w:tabs>
        <w:ind w:right="1116" w:firstLine="0"/>
        <w:rPr>
          <w:b/>
          <w:sz w:val="24"/>
        </w:rPr>
      </w:pPr>
      <w:r>
        <w:rPr>
          <w:b/>
          <w:sz w:val="24"/>
        </w:rPr>
        <w:t>Список итоговых планируемых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результатов 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указанием этапов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способов оценки</w:t>
      </w:r>
    </w:p>
    <w:p w:rsidR="00F10120" w:rsidRDefault="00F10120">
      <w:pPr>
        <w:pStyle w:val="a3"/>
        <w:rPr>
          <w:rFonts w:ascii="Georgia"/>
          <w:b/>
          <w:sz w:val="20"/>
        </w:rPr>
      </w:pPr>
    </w:p>
    <w:p w:rsidR="00F10120" w:rsidRDefault="00F10120">
      <w:pPr>
        <w:pStyle w:val="a3"/>
        <w:spacing w:before="3"/>
        <w:rPr>
          <w:rFonts w:ascii="Georgia"/>
          <w:b/>
          <w:sz w:val="25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F10120">
        <w:trPr>
          <w:trHeight w:val="434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82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концу</w:t>
            </w:r>
            <w:r>
              <w:rPr>
                <w:rFonts w:ascii="Georgia" w:hAnsi="Georgia"/>
                <w:b/>
                <w:spacing w:val="-7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обучения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10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классе</w:t>
            </w:r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pacing w:val="-6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оценки</w:t>
            </w:r>
          </w:p>
        </w:tc>
      </w:tr>
      <w:tr w:rsidR="00F10120">
        <w:trPr>
          <w:trHeight w:val="1530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61"/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 преемственности поколений на основе установления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литературы с фактами социальной жизни, идеологическими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(вторая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века);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286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71" w:line="24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интеллектуально-нравственного роста;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291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75" w:line="247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3)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устойчивого интереса к чтению как средству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отечественной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ним; осознанное умение внимательно читать,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290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73" w:line="24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4) знание содержания, понимание ключевых проблем и 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нравственно-ценностного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 (вторая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века);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63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290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71" w:line="24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5)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написания,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F10120" w:rsidRDefault="00F10120">
      <w:pPr>
        <w:rPr>
          <w:sz w:val="24"/>
        </w:rPr>
        <w:sectPr w:rsidR="00F10120" w:rsidSect="00085265">
          <w:type w:val="continuous"/>
          <w:pgSz w:w="11920" w:h="16850"/>
          <w:pgMar w:top="426" w:right="42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F10120">
        <w:trPr>
          <w:trHeight w:val="1005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современностью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</w:p>
        </w:tc>
        <w:tc>
          <w:tcPr>
            <w:tcW w:w="2797" w:type="dxa"/>
          </w:tcPr>
          <w:p w:rsidR="00F10120" w:rsidRDefault="00F1012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10120">
        <w:trPr>
          <w:trHeight w:val="2145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XIX века образы, темы, идеи, проблемы и выражать своѐ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развѐрнутых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письменной речи в процессе чтения и </w:t>
            </w:r>
            <w:proofErr w:type="gramStart"/>
            <w:r>
              <w:rPr>
                <w:sz w:val="24"/>
              </w:rPr>
              <w:t>обсуждения</w:t>
            </w:r>
            <w:proofErr w:type="gramEnd"/>
            <w:r>
              <w:rPr>
                <w:sz w:val="24"/>
              </w:rPr>
              <w:t xml:space="preserve"> лучших образцов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F10120">
        <w:trPr>
          <w:trHeight w:val="1577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7) осмысление художественной картины жизни, созданной автором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откликаться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нему, передавать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впечатления;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F10120">
        <w:trPr>
          <w:trHeight w:val="1005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особенностей обучающихся) читать,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фрагментов;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5277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9) овладение умениями анализа и интерпретации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неоднозначности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нѐм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подтекста)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 (в дополнение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изученным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конкретно-историческое,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пространство; миф и литература; историзм, народность;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комическое;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психологизм;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фабула;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стилизация;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аллюзия,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подтекст;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стихосложения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(тоническая,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силлабическая,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силлабо-тоническая);</w:t>
            </w:r>
          </w:p>
          <w:p w:rsidR="00F10120" w:rsidRDefault="00C32CBF">
            <w:pPr>
              <w:pStyle w:val="TableParagraph"/>
              <w:spacing w:before="6" w:line="247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«вечные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взаимовлияние национальных литератур; художественный перевод;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критика;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  <w:tr w:rsidR="00F10120">
        <w:trPr>
          <w:trHeight w:val="1291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69" w:line="247" w:lineRule="auto"/>
              <w:ind w:right="62"/>
              <w:jc w:val="both"/>
              <w:rPr>
                <w:sz w:val="24"/>
              </w:rPr>
            </w:pPr>
            <w:r>
              <w:rPr>
                <w:sz w:val="24"/>
              </w:rPr>
              <w:t>10)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и сравнивать их с художественными интерпретациями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видах искусств (например, графика, живопись, театр, кино,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музыка);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7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0120">
        <w:trPr>
          <w:trHeight w:val="2147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11)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представлений о литературном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уровней и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роль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произведении;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F10120" w:rsidRDefault="00A50628">
      <w:pPr>
        <w:rPr>
          <w:sz w:val="2"/>
          <w:szCs w:val="2"/>
        </w:rPr>
      </w:pPr>
      <w:r w:rsidRPr="00A50628">
        <w:pict>
          <v:line id="_x0000_s1026" style="position:absolute;z-index:15729152;mso-position-horizontal-relative:page;mso-position-vertical-relative:page" from="0,808.9pt" to="595.3pt,808.9pt" strokeweight=".8pt">
            <w10:wrap anchorx="page" anchory="page"/>
          </v:line>
        </w:pict>
      </w:r>
    </w:p>
    <w:p w:rsidR="00F10120" w:rsidRDefault="00F10120">
      <w:pPr>
        <w:rPr>
          <w:sz w:val="2"/>
          <w:szCs w:val="2"/>
        </w:rPr>
        <w:sectPr w:rsidR="00F10120">
          <w:footerReference w:type="default" r:id="rId8"/>
          <w:pgSz w:w="11920" w:h="16850"/>
          <w:pgMar w:top="1120" w:right="420" w:bottom="420" w:left="340" w:header="0" w:footer="233" w:gutter="0"/>
          <w:cols w:space="720"/>
        </w:sect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F10120">
        <w:trPr>
          <w:trHeight w:val="2716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12) овладение современными читательскими практиками, 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формах, информационной переработки текстов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аннотаций,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сочинений различных жанров (не менее 250 слов);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письменные высказывания с учѐтом норм русского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proofErr w:type="gramEnd"/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  <w:tr w:rsidR="00F10120">
        <w:trPr>
          <w:trHeight w:val="1002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8"/>
              <w:jc w:val="both"/>
              <w:rPr>
                <w:sz w:val="24"/>
              </w:rPr>
            </w:pPr>
            <w:r>
              <w:rPr>
                <w:sz w:val="24"/>
              </w:rPr>
              <w:t>13) умение работать с разными информационными источниками,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медиапространстве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библиотек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0120">
        <w:trPr>
          <w:trHeight w:val="433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75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обучающийся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научится: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7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F10120">
        <w:trPr>
          <w:trHeight w:val="2431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1) осознание чувства причастности к отечественным традициям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 исторической преемственности поколений; включение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культурно-языковое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 умение соотносить художественную литературу конца XIX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неотъемлемой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культуры;</w:t>
            </w:r>
            <w:proofErr w:type="gramEnd"/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7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574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интеллектуально-нравственного роста;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2713"/>
        </w:trPr>
        <w:tc>
          <w:tcPr>
            <w:tcW w:w="7279" w:type="dxa"/>
          </w:tcPr>
          <w:p w:rsidR="00F10120" w:rsidRDefault="00C32CBF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приобщение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российскому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</w:p>
          <w:p w:rsidR="00F10120" w:rsidRDefault="00C32CBF">
            <w:pPr>
              <w:pStyle w:val="TableParagraph"/>
              <w:spacing w:before="7" w:line="247" w:lineRule="auto"/>
              <w:ind w:right="63"/>
              <w:jc w:val="both"/>
              <w:rPr>
                <w:sz w:val="24"/>
              </w:rPr>
            </w:pPr>
            <w:r>
              <w:rPr>
                <w:sz w:val="24"/>
              </w:rPr>
              <w:t>–к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сокровищам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 культуры; понимание роли и места русской литературы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культурном процессе;</w:t>
            </w:r>
          </w:p>
          <w:p w:rsidR="00F10120" w:rsidRDefault="00C32CBF">
            <w:pPr>
              <w:pStyle w:val="TableParagraph"/>
              <w:numPr>
                <w:ilvl w:val="0"/>
                <w:numId w:val="1"/>
              </w:numPr>
              <w:tabs>
                <w:tab w:val="left" w:pos="342"/>
              </w:tabs>
              <w:spacing w:before="4" w:line="247" w:lineRule="auto"/>
              <w:ind w:left="79" w:right="48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знание содержания и понимание ключевых проблем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русской, зарубежной литературы, литератур народов России (конец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XIX – начало XXI века) и современной литературы, их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 и нравственно-ценностного влияния на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мировой литературы;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862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68" w:line="247" w:lineRule="auto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XIX–XXI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«сквозные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 русской литературы;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0120">
        <w:trPr>
          <w:trHeight w:val="1571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своѐ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развѐрнутых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 высказываниях; участие в дискуссии на 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</w:tr>
    </w:tbl>
    <w:p w:rsidR="00F10120" w:rsidRDefault="00F10120">
      <w:pPr>
        <w:rPr>
          <w:sz w:val="24"/>
        </w:rPr>
        <w:sectPr w:rsidR="00F10120">
          <w:footerReference w:type="default" r:id="rId9"/>
          <w:pgSz w:w="11920" w:h="16850"/>
          <w:pgMar w:top="1120" w:right="420" w:bottom="420" w:left="340" w:header="0" w:footer="233" w:gutter="0"/>
          <w:cols w:space="720"/>
        </w:sect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F10120">
        <w:trPr>
          <w:trHeight w:val="720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90"/>
              <w:rPr>
                <w:sz w:val="24"/>
              </w:rPr>
            </w:pPr>
            <w:r>
              <w:rPr>
                <w:sz w:val="24"/>
              </w:rPr>
              <w:lastRenderedPageBreak/>
              <w:t>чтения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обсуждения</w:t>
            </w:r>
            <w:proofErr w:type="gramEnd"/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лучших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</w:p>
        </w:tc>
        <w:tc>
          <w:tcPr>
            <w:tcW w:w="2797" w:type="dxa"/>
          </w:tcPr>
          <w:p w:rsidR="00F10120" w:rsidRDefault="00F10120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F10120">
        <w:trPr>
          <w:trHeight w:val="1288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1005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 особенностей обучающихся) читать, 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фрагментов;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5566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9) овладение умениями самостоятельного анализа и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произведений в единстве формы и содержания 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 неоднозначности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заложенных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нѐм смыслов и наличия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нѐм подтекста) с использованием теоретико-литературных терминов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понятий (в дополнение к изученным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конкретно-историческое,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пространство; миф и литература; историзм, народность; </w:t>
            </w:r>
            <w:proofErr w:type="spellStart"/>
            <w:r>
              <w:rPr>
                <w:sz w:val="24"/>
              </w:rPr>
              <w:t>историк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(символизм,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акмеизм,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футуризм),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постмодернизм;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комическое;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психологизм; тематика и проблематика; авторская позиция; фабула;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виды тропов и фигуры речи; внутренняя речь; </w:t>
            </w:r>
            <w:proofErr w:type="gramStart"/>
            <w:r>
              <w:rPr>
                <w:sz w:val="24"/>
              </w:rPr>
              <w:t>стиль, стилизация;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аллюзия,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подтекст;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стихосложения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(тоническая,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силлабическая,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силлабо-тоническая),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дольник,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верлибр;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взаимовлияние национальных литератур; художественный перевод;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критика;</w:t>
            </w:r>
            <w:proofErr w:type="gramEnd"/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F10120">
        <w:trPr>
          <w:trHeight w:val="1290"/>
        </w:trPr>
        <w:tc>
          <w:tcPr>
            <w:tcW w:w="7279" w:type="dxa"/>
          </w:tcPr>
          <w:p w:rsidR="00F10120" w:rsidRDefault="00C32CBF">
            <w:pPr>
              <w:pStyle w:val="TableParagraph"/>
              <w:spacing w:before="68" w:line="247" w:lineRule="auto"/>
              <w:ind w:right="52"/>
              <w:jc w:val="both"/>
              <w:rPr>
                <w:sz w:val="24"/>
              </w:rPr>
            </w:pPr>
            <w:r>
              <w:rPr>
                <w:sz w:val="24"/>
              </w:rPr>
              <w:t>10)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(графика,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живопись,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кино, музыка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9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F10120">
        <w:trPr>
          <w:trHeight w:val="1860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11)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представлений о литературном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F10120">
        <w:trPr>
          <w:trHeight w:val="2716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12) овладение современными читательскими практиками, 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истолкования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письменной формах, информационной переработки текстов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аннотаций,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сочинений различных жанров (не менее 250 слов); 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письменные высказывания с учѐтом норм русского 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proofErr w:type="gramEnd"/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4"/>
              <w:ind w:left="81"/>
              <w:rPr>
                <w:sz w:val="24"/>
              </w:rPr>
            </w:pPr>
            <w:r>
              <w:rPr>
                <w:sz w:val="24"/>
              </w:rPr>
              <w:t>Контрольное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</w:tbl>
    <w:p w:rsidR="00F10120" w:rsidRDefault="00F10120">
      <w:pPr>
        <w:rPr>
          <w:sz w:val="24"/>
        </w:rPr>
        <w:sectPr w:rsidR="00F10120">
          <w:pgSz w:w="11920" w:h="16850"/>
          <w:pgMar w:top="1120" w:right="420" w:bottom="420" w:left="340" w:header="0" w:footer="233" w:gutter="0"/>
          <w:cols w:space="720"/>
        </w:sect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79"/>
        <w:gridCol w:w="2797"/>
      </w:tblGrid>
      <w:tr w:rsidR="00F10120">
        <w:trPr>
          <w:trHeight w:val="1291"/>
        </w:trPr>
        <w:tc>
          <w:tcPr>
            <w:tcW w:w="7279" w:type="dxa"/>
          </w:tcPr>
          <w:p w:rsidR="00F10120" w:rsidRDefault="00C32CBF">
            <w:pPr>
              <w:pStyle w:val="TableParagraph"/>
              <w:spacing w:line="247" w:lineRule="auto"/>
              <w:ind w:right="5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13) умение самостоятельно работать с разными информационными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медиапространстве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библиотечных систем.</w:t>
            </w:r>
          </w:p>
        </w:tc>
        <w:tc>
          <w:tcPr>
            <w:tcW w:w="2797" w:type="dxa"/>
          </w:tcPr>
          <w:p w:rsidR="00F10120" w:rsidRDefault="00C32CBF">
            <w:pPr>
              <w:pStyle w:val="TableParagraph"/>
              <w:spacing w:before="56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F10120" w:rsidRDefault="00F10120">
      <w:pPr>
        <w:pStyle w:val="a3"/>
        <w:rPr>
          <w:rFonts w:ascii="Georgia"/>
          <w:b/>
          <w:sz w:val="20"/>
        </w:rPr>
      </w:pPr>
    </w:p>
    <w:p w:rsidR="00F10120" w:rsidRDefault="00F10120">
      <w:pPr>
        <w:pStyle w:val="a3"/>
        <w:rPr>
          <w:rFonts w:ascii="Georgia"/>
          <w:b/>
          <w:sz w:val="17"/>
        </w:rPr>
      </w:pPr>
    </w:p>
    <w:p w:rsidR="00F10120" w:rsidRDefault="00C32CBF">
      <w:pPr>
        <w:pStyle w:val="a4"/>
        <w:numPr>
          <w:ilvl w:val="0"/>
          <w:numId w:val="2"/>
        </w:numPr>
        <w:tabs>
          <w:tab w:val="left" w:pos="1034"/>
        </w:tabs>
        <w:spacing w:before="90"/>
        <w:ind w:left="1033" w:hanging="24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Требования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выставлению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отметок</w:t>
      </w:r>
      <w:r>
        <w:rPr>
          <w:rFonts w:ascii="Times New Roman" w:hAnsi="Times New Roman"/>
          <w:b/>
          <w:spacing w:val="-5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за</w:t>
      </w:r>
      <w:r>
        <w:rPr>
          <w:rFonts w:ascii="Times New Roman" w:hAnsi="Times New Roman"/>
          <w:b/>
          <w:spacing w:val="-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промежуточную</w:t>
      </w:r>
      <w:r>
        <w:rPr>
          <w:rFonts w:ascii="Times New Roman" w:hAnsi="Times New Roman"/>
          <w:b/>
          <w:spacing w:val="-7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аттестацию</w:t>
      </w:r>
    </w:p>
    <w:p w:rsidR="00F10120" w:rsidRDefault="00C32CBF">
      <w:pPr>
        <w:pStyle w:val="a3"/>
        <w:tabs>
          <w:tab w:val="left" w:pos="3815"/>
          <w:tab w:val="left" w:pos="6299"/>
          <w:tab w:val="left" w:pos="9093"/>
        </w:tabs>
        <w:spacing w:before="230" w:line="276" w:lineRule="auto"/>
        <w:ind w:left="793" w:right="423"/>
        <w:jc w:val="both"/>
      </w:pPr>
      <w:r>
        <w:t>Промежуточная</w:t>
      </w:r>
      <w:r>
        <w:tab/>
        <w:t>аттестация</w:t>
      </w:r>
      <w:r>
        <w:tab/>
      </w:r>
      <w:proofErr w:type="gramStart"/>
      <w:r>
        <w:t>обучающихся</w:t>
      </w:r>
      <w:proofErr w:type="gramEnd"/>
      <w:r>
        <w:tab/>
        <w:t>осуществляется</w:t>
      </w:r>
      <w:r>
        <w:rPr>
          <w:spacing w:val="-58"/>
        </w:rPr>
        <w:t xml:space="preserve"> </w:t>
      </w:r>
      <w:r>
        <w:t>по пятибалльной системе оценивания. Для письменных работ, результат прохождения которых</w:t>
      </w:r>
      <w:r>
        <w:rPr>
          <w:spacing w:val="1"/>
        </w:rPr>
        <w:t xml:space="preserve"> </w:t>
      </w:r>
      <w:r>
        <w:t>фиксируется в баллах или иных значениях, разрабатывается шкала перерасчета полученного</w:t>
      </w:r>
      <w:r>
        <w:rPr>
          <w:spacing w:val="1"/>
        </w:rPr>
        <w:t xml:space="preserve"> </w:t>
      </w:r>
      <w:r>
        <w:t>результата в отметку по пятибалльной шкале. Шкала перерасчета разрабатывается с учетом</w:t>
      </w:r>
      <w:r>
        <w:rPr>
          <w:spacing w:val="1"/>
        </w:rPr>
        <w:t xml:space="preserve"> </w:t>
      </w:r>
      <w:r>
        <w:t>уровня сложности заданий, времени выполнения работы и иных характеристик письменной</w:t>
      </w:r>
      <w:r>
        <w:rPr>
          <w:spacing w:val="1"/>
        </w:rPr>
        <w:t xml:space="preserve"> </w:t>
      </w:r>
      <w:r>
        <w:t>работы.</w:t>
      </w:r>
    </w:p>
    <w:p w:rsidR="00F10120" w:rsidRDefault="00C32CBF">
      <w:pPr>
        <w:pStyle w:val="a3"/>
        <w:spacing w:before="201" w:line="276" w:lineRule="auto"/>
        <w:ind w:left="793" w:right="431"/>
        <w:jc w:val="both"/>
      </w:pPr>
      <w:r>
        <w:t>Отметки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промежуточную</w:t>
      </w:r>
      <w:r>
        <w:rPr>
          <w:spacing w:val="1"/>
        </w:rPr>
        <w:t xml:space="preserve"> </w:t>
      </w:r>
      <w:r>
        <w:t>аттестацию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фиксируются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журнале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дневнике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-3"/>
        </w:rPr>
        <w:t xml:space="preserve"> </w:t>
      </w:r>
      <w:r>
        <w:t>локальным</w:t>
      </w:r>
      <w:r>
        <w:rPr>
          <w:spacing w:val="-3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актом школы.</w:t>
      </w:r>
    </w:p>
    <w:p w:rsidR="00F10120" w:rsidRDefault="00C32CBF">
      <w:pPr>
        <w:pStyle w:val="a4"/>
        <w:numPr>
          <w:ilvl w:val="0"/>
          <w:numId w:val="2"/>
        </w:numPr>
        <w:tabs>
          <w:tab w:val="left" w:pos="1034"/>
        </w:tabs>
        <w:spacing w:before="210"/>
        <w:ind w:left="1033" w:hanging="24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График</w:t>
      </w:r>
      <w:r>
        <w:rPr>
          <w:rFonts w:ascii="Times New Roman" w:hAnsi="Times New Roman"/>
          <w:b/>
          <w:spacing w:val="-9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контрольных</w:t>
      </w:r>
      <w:r>
        <w:rPr>
          <w:rFonts w:ascii="Times New Roman" w:hAnsi="Times New Roman"/>
          <w:b/>
          <w:spacing w:val="-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мероприятий</w:t>
      </w:r>
    </w:p>
    <w:p w:rsidR="00F10120" w:rsidRDefault="00F10120">
      <w:pPr>
        <w:pStyle w:val="a3"/>
        <w:spacing w:before="4"/>
        <w:rPr>
          <w:b/>
          <w:sz w:val="2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32"/>
        <w:gridCol w:w="2278"/>
        <w:gridCol w:w="2660"/>
        <w:gridCol w:w="2405"/>
      </w:tblGrid>
      <w:tr w:rsidR="00F10120">
        <w:trPr>
          <w:trHeight w:val="719"/>
        </w:trPr>
        <w:tc>
          <w:tcPr>
            <w:tcW w:w="2732" w:type="dxa"/>
          </w:tcPr>
          <w:p w:rsidR="00F10120" w:rsidRDefault="00C32CBF">
            <w:pPr>
              <w:pStyle w:val="TableParagraph"/>
              <w:spacing w:before="80" w:line="247" w:lineRule="auto"/>
              <w:ind w:right="119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2278" w:type="dxa"/>
          </w:tcPr>
          <w:p w:rsidR="00F10120" w:rsidRDefault="00C32CBF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660" w:type="dxa"/>
          </w:tcPr>
          <w:p w:rsidR="00F10120" w:rsidRDefault="00C32CBF">
            <w:pPr>
              <w:pStyle w:val="TableParagraph"/>
              <w:spacing w:before="78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2405" w:type="dxa"/>
          </w:tcPr>
          <w:p w:rsidR="00F10120" w:rsidRDefault="00C32CBF">
            <w:pPr>
              <w:pStyle w:val="TableParagraph"/>
              <w:spacing w:before="78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F10120">
        <w:trPr>
          <w:trHeight w:val="717"/>
        </w:trPr>
        <w:tc>
          <w:tcPr>
            <w:tcW w:w="2732" w:type="dxa"/>
          </w:tcPr>
          <w:p w:rsidR="00F10120" w:rsidRDefault="00C32CBF">
            <w:pPr>
              <w:pStyle w:val="TableParagraph"/>
              <w:spacing w:before="71" w:line="244" w:lineRule="auto"/>
              <w:ind w:right="462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2278" w:type="dxa"/>
          </w:tcPr>
          <w:p w:rsidR="00F10120" w:rsidRDefault="00C32CBF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60" w:type="dxa"/>
          </w:tcPr>
          <w:p w:rsidR="00F10120" w:rsidRDefault="00C32CBF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  <w:tc>
          <w:tcPr>
            <w:tcW w:w="2405" w:type="dxa"/>
          </w:tcPr>
          <w:p w:rsidR="00F10120" w:rsidRDefault="00C32CBF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F10120">
        <w:trPr>
          <w:trHeight w:val="720"/>
        </w:trPr>
        <w:tc>
          <w:tcPr>
            <w:tcW w:w="2732" w:type="dxa"/>
          </w:tcPr>
          <w:p w:rsidR="00F10120" w:rsidRDefault="00C32CBF">
            <w:pPr>
              <w:pStyle w:val="TableParagraph"/>
              <w:spacing w:before="73" w:line="247" w:lineRule="auto"/>
              <w:ind w:right="559"/>
              <w:rPr>
                <w:sz w:val="24"/>
              </w:rPr>
            </w:pPr>
            <w:r>
              <w:rPr>
                <w:sz w:val="24"/>
              </w:rPr>
              <w:t>Тест по пройденной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2278" w:type="dxa"/>
          </w:tcPr>
          <w:p w:rsidR="00F10120" w:rsidRDefault="00C32CBF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F10120" w:rsidRDefault="00C32CBF">
            <w:pPr>
              <w:pStyle w:val="TableParagraph"/>
              <w:spacing w:before="73" w:line="247" w:lineRule="auto"/>
              <w:ind w:left="76" w:right="5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5" w:type="dxa"/>
          </w:tcPr>
          <w:p w:rsidR="00F10120" w:rsidRDefault="00C32CBF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F10120">
        <w:trPr>
          <w:trHeight w:val="721"/>
        </w:trPr>
        <w:tc>
          <w:tcPr>
            <w:tcW w:w="2732" w:type="dxa"/>
          </w:tcPr>
          <w:p w:rsidR="00F10120" w:rsidRDefault="00C32CBF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278" w:type="dxa"/>
          </w:tcPr>
          <w:p w:rsidR="00F10120" w:rsidRDefault="00C32CBF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</w:p>
        </w:tc>
        <w:tc>
          <w:tcPr>
            <w:tcW w:w="2660" w:type="dxa"/>
          </w:tcPr>
          <w:p w:rsidR="00F10120" w:rsidRDefault="00C32CBF">
            <w:pPr>
              <w:pStyle w:val="TableParagraph"/>
              <w:spacing w:before="73" w:line="247" w:lineRule="auto"/>
              <w:ind w:left="76" w:right="52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2405" w:type="dxa"/>
          </w:tcPr>
          <w:p w:rsidR="00F10120" w:rsidRDefault="00C32CBF">
            <w:pPr>
              <w:pStyle w:val="TableParagraph"/>
              <w:spacing w:before="71"/>
              <w:ind w:left="76"/>
              <w:rPr>
                <w:sz w:val="24"/>
              </w:rPr>
            </w:pPr>
            <w:r>
              <w:rPr>
                <w:sz w:val="24"/>
              </w:rPr>
              <w:t>10-11-е</w:t>
            </w:r>
          </w:p>
        </w:tc>
      </w:tr>
      <w:tr w:rsidR="00F10120">
        <w:trPr>
          <w:trHeight w:val="719"/>
        </w:trPr>
        <w:tc>
          <w:tcPr>
            <w:tcW w:w="2732" w:type="dxa"/>
          </w:tcPr>
          <w:p w:rsidR="00F10120" w:rsidRDefault="00C32CBF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278" w:type="dxa"/>
          </w:tcPr>
          <w:p w:rsidR="00F10120" w:rsidRDefault="00C32CBF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F10120" w:rsidRDefault="00C32CBF">
            <w:pPr>
              <w:pStyle w:val="TableParagraph"/>
              <w:spacing w:before="71" w:line="247" w:lineRule="auto"/>
              <w:ind w:left="76" w:right="598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</w:t>
            </w:r>
          </w:p>
        </w:tc>
        <w:tc>
          <w:tcPr>
            <w:tcW w:w="2405" w:type="dxa"/>
          </w:tcPr>
          <w:p w:rsidR="00F10120" w:rsidRDefault="00C32CBF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10-е</w:t>
            </w:r>
          </w:p>
        </w:tc>
      </w:tr>
      <w:tr w:rsidR="00F10120">
        <w:trPr>
          <w:trHeight w:val="719"/>
        </w:trPr>
        <w:tc>
          <w:tcPr>
            <w:tcW w:w="2732" w:type="dxa"/>
          </w:tcPr>
          <w:p w:rsidR="00F10120" w:rsidRDefault="00C32CBF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Сочинение</w:t>
            </w:r>
          </w:p>
        </w:tc>
        <w:tc>
          <w:tcPr>
            <w:tcW w:w="2278" w:type="dxa"/>
          </w:tcPr>
          <w:p w:rsidR="00F10120" w:rsidRDefault="00C32CBF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2660" w:type="dxa"/>
          </w:tcPr>
          <w:p w:rsidR="00F10120" w:rsidRDefault="00C32CBF">
            <w:pPr>
              <w:pStyle w:val="TableParagraph"/>
              <w:spacing w:before="71" w:line="247" w:lineRule="auto"/>
              <w:ind w:left="76" w:right="598"/>
              <w:rPr>
                <w:sz w:val="24"/>
              </w:rPr>
            </w:pPr>
            <w:r>
              <w:rPr>
                <w:sz w:val="24"/>
              </w:rPr>
              <w:t>По графику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</w:t>
            </w:r>
          </w:p>
        </w:tc>
        <w:tc>
          <w:tcPr>
            <w:tcW w:w="2405" w:type="dxa"/>
          </w:tcPr>
          <w:p w:rsidR="00F10120" w:rsidRDefault="00C32CBF">
            <w:pPr>
              <w:pStyle w:val="TableParagraph"/>
              <w:spacing w:before="68"/>
              <w:ind w:left="76"/>
              <w:rPr>
                <w:sz w:val="24"/>
              </w:rPr>
            </w:pPr>
            <w:r>
              <w:rPr>
                <w:sz w:val="24"/>
              </w:rPr>
              <w:t>11-е</w:t>
            </w:r>
          </w:p>
        </w:tc>
      </w:tr>
    </w:tbl>
    <w:p w:rsidR="00F10120" w:rsidRDefault="00F10120">
      <w:pPr>
        <w:rPr>
          <w:sz w:val="24"/>
        </w:rPr>
        <w:sectPr w:rsidR="00F10120">
          <w:pgSz w:w="11920" w:h="16850"/>
          <w:pgMar w:top="1120" w:right="420" w:bottom="420" w:left="340" w:header="0" w:footer="233" w:gutter="0"/>
          <w:cols w:space="720"/>
        </w:sectPr>
      </w:pPr>
    </w:p>
    <w:p w:rsidR="00F10120" w:rsidRDefault="00F10120">
      <w:pPr>
        <w:pStyle w:val="a3"/>
        <w:spacing w:before="4"/>
        <w:rPr>
          <w:b/>
          <w:sz w:val="17"/>
        </w:rPr>
      </w:pPr>
    </w:p>
    <w:sectPr w:rsidR="00F10120" w:rsidSect="00F10120">
      <w:footerReference w:type="default" r:id="rId10"/>
      <w:pgSz w:w="12240" w:h="15840"/>
      <w:pgMar w:top="1500" w:right="1720" w:bottom="420" w:left="1720" w:header="0" w:footer="2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E07" w:rsidRDefault="00EE6E07" w:rsidP="00F10120">
      <w:r>
        <w:separator/>
      </w:r>
    </w:p>
  </w:endnote>
  <w:endnote w:type="continuationSeparator" w:id="0">
    <w:p w:rsidR="00EE6E07" w:rsidRDefault="00EE6E07" w:rsidP="00F10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20" w:rsidRDefault="00A50628">
    <w:pPr>
      <w:pStyle w:val="a3"/>
      <w:spacing w:line="14" w:lineRule="auto"/>
      <w:rPr>
        <w:sz w:val="20"/>
      </w:rPr>
    </w:pPr>
    <w:r w:rsidRPr="00A5062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4pt;margin-top:815.4pt;width:9.1pt;height:18.5pt;z-index:-15913984;mso-position-horizontal-relative:page;mso-position-vertical-relative:page" filled="f" stroked="f">
          <v:textbox inset="0,0,0,0">
            <w:txbxContent>
              <w:p w:rsidR="00F10120" w:rsidRDefault="00C32CBF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20" w:rsidRDefault="00A50628">
    <w:pPr>
      <w:pStyle w:val="a3"/>
      <w:spacing w:line="14" w:lineRule="auto"/>
      <w:rPr>
        <w:sz w:val="20"/>
      </w:rPr>
    </w:pPr>
    <w:r w:rsidRPr="00A50628">
      <w:pict>
        <v:line id="_x0000_s2051" style="position:absolute;z-index:-15913472;mso-position-horizontal-relative:page;mso-position-vertical-relative:page" from="0,808.9pt" to="595.3pt,808.9pt" strokeweight=".8pt">
          <w10:wrap anchorx="page" anchory="page"/>
        </v:line>
      </w:pict>
    </w:r>
    <w:r w:rsidRPr="00A5062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4pt;margin-top:815.4pt;width:9.1pt;height:18.5pt;z-index:-15912960;mso-position-horizontal-relative:page;mso-position-vertical-relative:page" filled="f" stroked="f">
          <v:textbox inset="0,0,0,0">
            <w:txbxContent>
              <w:p w:rsidR="00F10120" w:rsidRDefault="00C32CBF">
                <w:pPr>
                  <w:spacing w:before="20"/>
                  <w:ind w:left="20"/>
                  <w:rPr>
                    <w:rFonts w:ascii="Microsoft Sans Serif"/>
                    <w:sz w:val="16"/>
                  </w:rPr>
                </w:pPr>
                <w:r>
                  <w:rPr>
                    <w:rFonts w:ascii="Microsoft Sans Serif"/>
                    <w:w w:val="99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pacing w:val="-8"/>
                    <w:position w:val="-13"/>
                    <w:sz w:val="20"/>
                  </w:rPr>
                  <w:t xml:space="preserve"> </w:t>
                </w:r>
                <w:r>
                  <w:rPr>
                    <w:rFonts w:ascii="Microsoft Sans Serif"/>
                    <w:sz w:val="16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120" w:rsidRDefault="00A50628">
    <w:pPr>
      <w:pStyle w:val="a3"/>
      <w:spacing w:line="14" w:lineRule="auto"/>
      <w:rPr>
        <w:sz w:val="20"/>
      </w:rPr>
    </w:pPr>
    <w:r w:rsidRPr="00A5062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8.9pt;margin-top:765.45pt;width:7.8pt;height:14.4pt;z-index:-15912448;mso-position-horizontal-relative:page;mso-position-vertical-relative:page" filled="f" stroked="f">
          <v:textbox inset="0,0,0,0">
            <w:txbxContent>
              <w:p w:rsidR="00F10120" w:rsidRDefault="00C32CBF">
                <w:pPr>
                  <w:spacing w:before="44"/>
                  <w:ind w:left="20"/>
                  <w:rPr>
                    <w:rFonts w:ascii="Microsoft Sans Serif"/>
                    <w:sz w:val="20"/>
                  </w:rPr>
                </w:pPr>
                <w:r>
                  <w:rPr>
                    <w:rFonts w:ascii="Microsoft Sans Serif"/>
                    <w:sz w:val="16"/>
                  </w:rPr>
                  <w:t xml:space="preserve"> </w:t>
                </w:r>
                <w:r>
                  <w:rPr>
                    <w:rFonts w:ascii="Microsoft Sans Serif"/>
                    <w:spacing w:val="-23"/>
                    <w:sz w:val="16"/>
                  </w:rPr>
                  <w:t xml:space="preserve"> </w:t>
                </w:r>
                <w:r>
                  <w:rPr>
                    <w:rFonts w:ascii="Microsoft Sans Serif"/>
                    <w:w w:val="99"/>
                    <w:position w:val="-5"/>
                    <w:sz w:val="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E07" w:rsidRDefault="00EE6E07" w:rsidP="00F10120">
      <w:r>
        <w:separator/>
      </w:r>
    </w:p>
  </w:footnote>
  <w:footnote w:type="continuationSeparator" w:id="0">
    <w:p w:rsidR="00EE6E07" w:rsidRDefault="00EE6E07" w:rsidP="00F10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D2339"/>
    <w:multiLevelType w:val="hybridMultilevel"/>
    <w:tmpl w:val="73B42D76"/>
    <w:lvl w:ilvl="0" w:tplc="86945EB0">
      <w:start w:val="3"/>
      <w:numFmt w:val="decimal"/>
      <w:lvlText w:val="%1)"/>
      <w:lvlJc w:val="left"/>
      <w:pPr>
        <w:ind w:left="345" w:hanging="26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45C1748">
      <w:numFmt w:val="bullet"/>
      <w:lvlText w:val="•"/>
      <w:lvlJc w:val="left"/>
      <w:pPr>
        <w:ind w:left="1032" w:hanging="269"/>
      </w:pPr>
      <w:rPr>
        <w:rFonts w:hint="default"/>
        <w:lang w:val="ru-RU" w:eastAsia="en-US" w:bidi="ar-SA"/>
      </w:rPr>
    </w:lvl>
    <w:lvl w:ilvl="2" w:tplc="72EE7B24">
      <w:numFmt w:val="bullet"/>
      <w:lvlText w:val="•"/>
      <w:lvlJc w:val="left"/>
      <w:pPr>
        <w:ind w:left="1725" w:hanging="269"/>
      </w:pPr>
      <w:rPr>
        <w:rFonts w:hint="default"/>
        <w:lang w:val="ru-RU" w:eastAsia="en-US" w:bidi="ar-SA"/>
      </w:rPr>
    </w:lvl>
    <w:lvl w:ilvl="3" w:tplc="AA645AD0">
      <w:numFmt w:val="bullet"/>
      <w:lvlText w:val="•"/>
      <w:lvlJc w:val="left"/>
      <w:pPr>
        <w:ind w:left="2418" w:hanging="269"/>
      </w:pPr>
      <w:rPr>
        <w:rFonts w:hint="default"/>
        <w:lang w:val="ru-RU" w:eastAsia="en-US" w:bidi="ar-SA"/>
      </w:rPr>
    </w:lvl>
    <w:lvl w:ilvl="4" w:tplc="5ACEFE14">
      <w:numFmt w:val="bullet"/>
      <w:lvlText w:val="•"/>
      <w:lvlJc w:val="left"/>
      <w:pPr>
        <w:ind w:left="3111" w:hanging="269"/>
      </w:pPr>
      <w:rPr>
        <w:rFonts w:hint="default"/>
        <w:lang w:val="ru-RU" w:eastAsia="en-US" w:bidi="ar-SA"/>
      </w:rPr>
    </w:lvl>
    <w:lvl w:ilvl="5" w:tplc="EB4A2A30">
      <w:numFmt w:val="bullet"/>
      <w:lvlText w:val="•"/>
      <w:lvlJc w:val="left"/>
      <w:pPr>
        <w:ind w:left="3804" w:hanging="269"/>
      </w:pPr>
      <w:rPr>
        <w:rFonts w:hint="default"/>
        <w:lang w:val="ru-RU" w:eastAsia="en-US" w:bidi="ar-SA"/>
      </w:rPr>
    </w:lvl>
    <w:lvl w:ilvl="6" w:tplc="EFBEF972">
      <w:numFmt w:val="bullet"/>
      <w:lvlText w:val="•"/>
      <w:lvlJc w:val="left"/>
      <w:pPr>
        <w:ind w:left="4497" w:hanging="269"/>
      </w:pPr>
      <w:rPr>
        <w:rFonts w:hint="default"/>
        <w:lang w:val="ru-RU" w:eastAsia="en-US" w:bidi="ar-SA"/>
      </w:rPr>
    </w:lvl>
    <w:lvl w:ilvl="7" w:tplc="511AB740">
      <w:numFmt w:val="bullet"/>
      <w:lvlText w:val="•"/>
      <w:lvlJc w:val="left"/>
      <w:pPr>
        <w:ind w:left="5190" w:hanging="269"/>
      </w:pPr>
      <w:rPr>
        <w:rFonts w:hint="default"/>
        <w:lang w:val="ru-RU" w:eastAsia="en-US" w:bidi="ar-SA"/>
      </w:rPr>
    </w:lvl>
    <w:lvl w:ilvl="8" w:tplc="9A38C79A">
      <w:numFmt w:val="bullet"/>
      <w:lvlText w:val="•"/>
      <w:lvlJc w:val="left"/>
      <w:pPr>
        <w:ind w:left="5883" w:hanging="269"/>
      </w:pPr>
      <w:rPr>
        <w:rFonts w:hint="default"/>
        <w:lang w:val="ru-RU" w:eastAsia="en-US" w:bidi="ar-SA"/>
      </w:rPr>
    </w:lvl>
  </w:abstractNum>
  <w:abstractNum w:abstractNumId="1">
    <w:nsid w:val="78A2223F"/>
    <w:multiLevelType w:val="hybridMultilevel"/>
    <w:tmpl w:val="F412E344"/>
    <w:lvl w:ilvl="0" w:tplc="4A9A754C">
      <w:start w:val="1"/>
      <w:numFmt w:val="decimal"/>
      <w:lvlText w:val="%1."/>
      <w:lvlJc w:val="left"/>
      <w:pPr>
        <w:ind w:left="793" w:hanging="384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7AF4404E">
      <w:numFmt w:val="bullet"/>
      <w:lvlText w:val="•"/>
      <w:lvlJc w:val="left"/>
      <w:pPr>
        <w:ind w:left="1835" w:hanging="384"/>
      </w:pPr>
      <w:rPr>
        <w:rFonts w:hint="default"/>
        <w:lang w:val="ru-RU" w:eastAsia="en-US" w:bidi="ar-SA"/>
      </w:rPr>
    </w:lvl>
    <w:lvl w:ilvl="2" w:tplc="64B25ED0">
      <w:numFmt w:val="bullet"/>
      <w:lvlText w:val="•"/>
      <w:lvlJc w:val="left"/>
      <w:pPr>
        <w:ind w:left="2870" w:hanging="384"/>
      </w:pPr>
      <w:rPr>
        <w:rFonts w:hint="default"/>
        <w:lang w:val="ru-RU" w:eastAsia="en-US" w:bidi="ar-SA"/>
      </w:rPr>
    </w:lvl>
    <w:lvl w:ilvl="3" w:tplc="B802D384">
      <w:numFmt w:val="bullet"/>
      <w:lvlText w:val="•"/>
      <w:lvlJc w:val="left"/>
      <w:pPr>
        <w:ind w:left="3905" w:hanging="384"/>
      </w:pPr>
      <w:rPr>
        <w:rFonts w:hint="default"/>
        <w:lang w:val="ru-RU" w:eastAsia="en-US" w:bidi="ar-SA"/>
      </w:rPr>
    </w:lvl>
    <w:lvl w:ilvl="4" w:tplc="1D06F11A">
      <w:numFmt w:val="bullet"/>
      <w:lvlText w:val="•"/>
      <w:lvlJc w:val="left"/>
      <w:pPr>
        <w:ind w:left="4940" w:hanging="384"/>
      </w:pPr>
      <w:rPr>
        <w:rFonts w:hint="default"/>
        <w:lang w:val="ru-RU" w:eastAsia="en-US" w:bidi="ar-SA"/>
      </w:rPr>
    </w:lvl>
    <w:lvl w:ilvl="5" w:tplc="13CE1BD0">
      <w:numFmt w:val="bullet"/>
      <w:lvlText w:val="•"/>
      <w:lvlJc w:val="left"/>
      <w:pPr>
        <w:ind w:left="5975" w:hanging="384"/>
      </w:pPr>
      <w:rPr>
        <w:rFonts w:hint="default"/>
        <w:lang w:val="ru-RU" w:eastAsia="en-US" w:bidi="ar-SA"/>
      </w:rPr>
    </w:lvl>
    <w:lvl w:ilvl="6" w:tplc="4A1C6F0E">
      <w:numFmt w:val="bullet"/>
      <w:lvlText w:val="•"/>
      <w:lvlJc w:val="left"/>
      <w:pPr>
        <w:ind w:left="7010" w:hanging="384"/>
      </w:pPr>
      <w:rPr>
        <w:rFonts w:hint="default"/>
        <w:lang w:val="ru-RU" w:eastAsia="en-US" w:bidi="ar-SA"/>
      </w:rPr>
    </w:lvl>
    <w:lvl w:ilvl="7" w:tplc="0944D69C">
      <w:numFmt w:val="bullet"/>
      <w:lvlText w:val="•"/>
      <w:lvlJc w:val="left"/>
      <w:pPr>
        <w:ind w:left="8045" w:hanging="384"/>
      </w:pPr>
      <w:rPr>
        <w:rFonts w:hint="default"/>
        <w:lang w:val="ru-RU" w:eastAsia="en-US" w:bidi="ar-SA"/>
      </w:rPr>
    </w:lvl>
    <w:lvl w:ilvl="8" w:tplc="DA765A42">
      <w:numFmt w:val="bullet"/>
      <w:lvlText w:val="•"/>
      <w:lvlJc w:val="left"/>
      <w:pPr>
        <w:ind w:left="9080" w:hanging="3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10120"/>
    <w:rsid w:val="00085265"/>
    <w:rsid w:val="001B7CB4"/>
    <w:rsid w:val="00394310"/>
    <w:rsid w:val="004F3822"/>
    <w:rsid w:val="007C033C"/>
    <w:rsid w:val="00855407"/>
    <w:rsid w:val="00A50628"/>
    <w:rsid w:val="00C32CBF"/>
    <w:rsid w:val="00DC443A"/>
    <w:rsid w:val="00EA16E0"/>
    <w:rsid w:val="00EE6E07"/>
    <w:rsid w:val="00F1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1012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101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10120"/>
    <w:rPr>
      <w:sz w:val="24"/>
      <w:szCs w:val="24"/>
    </w:rPr>
  </w:style>
  <w:style w:type="paragraph" w:styleId="a4">
    <w:name w:val="List Paragraph"/>
    <w:basedOn w:val="a"/>
    <w:uiPriority w:val="1"/>
    <w:qFormat/>
    <w:rsid w:val="00F10120"/>
    <w:pPr>
      <w:ind w:left="1033" w:hanging="24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F10120"/>
    <w:pPr>
      <w:spacing w:before="66"/>
      <w:ind w:left="79"/>
    </w:pPr>
  </w:style>
  <w:style w:type="paragraph" w:styleId="a5">
    <w:name w:val="Balloon Text"/>
    <w:basedOn w:val="a"/>
    <w:link w:val="a6"/>
    <w:uiPriority w:val="99"/>
    <w:semiHidden/>
    <w:unhideWhenUsed/>
    <w:rsid w:val="007C033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033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qFormat/>
    <w:rsid w:val="00EA16E0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1784</Words>
  <Characters>10169</Characters>
  <Application>Microsoft Office Word</Application>
  <DocSecurity>0</DocSecurity>
  <Lines>84</Lines>
  <Paragraphs>23</Paragraphs>
  <ScaleCrop>false</ScaleCrop>
  <Company/>
  <LinksUpToDate>false</LinksUpToDate>
  <CharactersWithSpaces>11930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Адиля Шарафиева</dc:creator>
  <cp:lastModifiedBy>Школа</cp:lastModifiedBy>
  <cp:revision>4</cp:revision>
  <dcterms:created xsi:type="dcterms:W3CDTF">2024-02-29T07:13:00Z</dcterms:created>
  <dcterms:modified xsi:type="dcterms:W3CDTF">2024-02-29T08:15:00Z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